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28" w:rsidRPr="00101392" w:rsidRDefault="00280128" w:rsidP="00280128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1392">
        <w:rPr>
          <w:rFonts w:ascii="Times New Roman" w:hAnsi="Times New Roman" w:cs="Times New Roman"/>
          <w:b/>
          <w:sz w:val="28"/>
          <w:szCs w:val="28"/>
          <w:lang w:val="uk-UA"/>
        </w:rPr>
        <w:t>АНОТАЦІЇ ДО ЛЕКЦІЙНОГО КУРСУ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«БЕЗПЕКА В ТУРИЗМІ»</w:t>
      </w:r>
    </w:p>
    <w:p w:rsidR="00280128" w:rsidRDefault="00280128" w:rsidP="0028012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5CA5">
        <w:rPr>
          <w:rFonts w:ascii="Times New Roman" w:hAnsi="Times New Roman" w:cs="Times New Roman"/>
          <w:b/>
          <w:sz w:val="28"/>
          <w:szCs w:val="28"/>
          <w:lang w:val="uk-UA"/>
        </w:rPr>
        <w:t>Змістовний модуль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1.</w:t>
      </w:r>
    </w:p>
    <w:p w:rsidR="00280128" w:rsidRPr="00A479E8" w:rsidRDefault="00280128" w:rsidP="0028012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</w:pPr>
      <w:r w:rsidRPr="00A479E8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>Правові та організаційні питання безпеки</w:t>
      </w:r>
    </w:p>
    <w:p w:rsidR="00280128" w:rsidRPr="00280128" w:rsidRDefault="00280128" w:rsidP="0028012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</w:pPr>
    </w:p>
    <w:p w:rsidR="00280128" w:rsidRPr="00280128" w:rsidRDefault="00280128" w:rsidP="002801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4"/>
        </w:rPr>
      </w:pPr>
      <w:r w:rsidRPr="00280128">
        <w:rPr>
          <w:rFonts w:ascii="Times New Roman" w:eastAsiaTheme="minorHAnsi" w:hAnsi="Times New Roman"/>
          <w:b/>
          <w:bCs/>
          <w:iCs/>
          <w:sz w:val="28"/>
          <w:szCs w:val="24"/>
        </w:rPr>
        <w:t xml:space="preserve">Тема 1.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Теоретичні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основи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забезпечення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безпеки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життєдіяльності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</w:rPr>
        <w:t xml:space="preserve"> в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туристичній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  <w:lang w:val="uk-UA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індустрії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  <w:lang w:val="uk-UA"/>
        </w:rPr>
        <w:t xml:space="preserve"> (2 години)</w:t>
      </w:r>
      <w:r w:rsidRPr="00280128">
        <w:rPr>
          <w:rFonts w:ascii="Times New Roman" w:eastAsiaTheme="minorHAnsi" w:hAnsi="Times New Roman"/>
          <w:b/>
          <w:sz w:val="28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</w:rPr>
      </w:pP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Визначення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і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специфіка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забезпечення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безпеки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життєдіяльності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в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туристичній</w:t>
      </w:r>
      <w:proofErr w:type="spellEnd"/>
      <w:r w:rsidRPr="00280128">
        <w:rPr>
          <w:rFonts w:ascii="Times New Roman" w:eastAsiaTheme="minorHAnsi" w:hAnsi="Times New Roman"/>
          <w:sz w:val="28"/>
          <w:szCs w:val="24"/>
          <w:lang w:val="uk-UA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індустрії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. </w:t>
      </w:r>
    </w:p>
    <w:p w:rsidR="00280128" w:rsidRPr="00280128" w:rsidRDefault="00280128" w:rsidP="0028012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</w:rPr>
      </w:pPr>
      <w:r w:rsidRPr="00280128">
        <w:rPr>
          <w:rFonts w:ascii="Times New Roman" w:eastAsiaTheme="minorHAnsi" w:hAnsi="Times New Roman"/>
          <w:sz w:val="28"/>
          <w:szCs w:val="24"/>
        </w:rPr>
        <w:t xml:space="preserve">Права,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обов’язки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і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свободи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у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сфері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безпеки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життєдіяльності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туриста.</w:t>
      </w:r>
      <w:r w:rsidRPr="00280128">
        <w:rPr>
          <w:rFonts w:ascii="Times New Roman" w:eastAsiaTheme="minorHAnsi" w:hAnsi="Times New Roman"/>
          <w:sz w:val="28"/>
          <w:szCs w:val="24"/>
          <w:lang w:val="uk-UA"/>
        </w:rPr>
        <w:t xml:space="preserve"> </w:t>
      </w:r>
    </w:p>
    <w:p w:rsidR="00280128" w:rsidRPr="00280128" w:rsidRDefault="00280128" w:rsidP="0028012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</w:rPr>
      </w:pP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Надзвичайні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ситуації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та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їх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види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>.</w:t>
      </w:r>
      <w:r w:rsidRPr="00280128">
        <w:rPr>
          <w:rFonts w:ascii="Times New Roman" w:eastAsiaTheme="minorHAnsi" w:hAnsi="Times New Roman"/>
          <w:sz w:val="28"/>
          <w:szCs w:val="24"/>
          <w:lang w:val="uk-UA"/>
        </w:rPr>
        <w:t xml:space="preserve"> </w:t>
      </w:r>
    </w:p>
    <w:p w:rsidR="00280128" w:rsidRDefault="00280128" w:rsidP="0028012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  <w:lang w:val="uk-UA"/>
        </w:rPr>
      </w:pP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Вимоги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до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забезпечення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безпеки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туриста </w:t>
      </w:r>
      <w:proofErr w:type="spellStart"/>
      <w:proofErr w:type="gramStart"/>
      <w:r w:rsidRPr="00280128">
        <w:rPr>
          <w:rFonts w:ascii="Times New Roman" w:eastAsiaTheme="minorHAnsi" w:hAnsi="Times New Roman"/>
          <w:sz w:val="28"/>
          <w:szCs w:val="24"/>
        </w:rPr>
        <w:t>п</w:t>
      </w:r>
      <w:proofErr w:type="gramEnd"/>
      <w:r w:rsidRPr="00280128">
        <w:rPr>
          <w:rFonts w:ascii="Times New Roman" w:eastAsiaTheme="minorHAnsi" w:hAnsi="Times New Roman"/>
          <w:sz w:val="28"/>
          <w:szCs w:val="24"/>
        </w:rPr>
        <w:t>ід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час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подієвого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туризму</w:t>
      </w:r>
      <w:r w:rsidRPr="00280128">
        <w:rPr>
          <w:rFonts w:ascii="Times New Roman" w:eastAsiaTheme="minorHAnsi" w:hAnsi="Times New Roman"/>
          <w:sz w:val="28"/>
          <w:szCs w:val="24"/>
          <w:lang w:val="uk-UA"/>
        </w:rPr>
        <w:t>.</w:t>
      </w:r>
    </w:p>
    <w:p w:rsidR="00280128" w:rsidRPr="00280128" w:rsidRDefault="00280128" w:rsidP="002801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HAnsi" w:hAnsi="Times New Roman"/>
          <w:b/>
          <w:sz w:val="24"/>
          <w:szCs w:val="24"/>
          <w:lang w:val="uk-UA"/>
        </w:rPr>
      </w:pPr>
      <w:r w:rsidRPr="00280128">
        <w:rPr>
          <w:rFonts w:ascii="Times New Roman" w:eastAsiaTheme="minorHAnsi" w:hAnsi="Times New Roman"/>
          <w:b/>
          <w:sz w:val="24"/>
          <w:szCs w:val="24"/>
          <w:lang w:val="uk-UA"/>
        </w:rPr>
        <w:t>Рекомендована література</w:t>
      </w:r>
    </w:p>
    <w:p w:rsidR="00280128" w:rsidRPr="00280128" w:rsidRDefault="00280128" w:rsidP="0028012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Козинець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В.М.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Безпека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життєдіяльності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у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сфері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туризму: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 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К.: Кондор, 2006. – 576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Сокол Т.Г.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ідручник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/ За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 ред.. В.Ф.Орлова. 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К.; Грамота, 2006. – 264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-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Бібліогр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 260с.</w:t>
      </w:r>
    </w:p>
    <w:p w:rsidR="00280128" w:rsidRPr="00280128" w:rsidRDefault="00280128" w:rsidP="0028012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Правове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регулювання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в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Україні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Збірник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нормативно-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правових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актів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ід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ред.. проф..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В.К.Федорченка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, ун-т туризму,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економіки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права. - К.: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Юрінком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Інтер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, 2002.-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640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Сальська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М.П., Худо В.В.,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Цибух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В.І.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туристичного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бізнесу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Центр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навчальної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літератури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, 2004.- 272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Туризм и гостиничное хозяйство. Учебник / Под ред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роф.,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д.э.н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Чудновського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А.Д. 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М.: Ассоциация авторов и издателей «ТАНДЕМ». Издательство ЭКМОС,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2000. – 400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 w:rsidP="00280128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  <w:lang w:val="uk-UA"/>
        </w:rPr>
      </w:pPr>
    </w:p>
    <w:p w:rsidR="00280128" w:rsidRPr="00280128" w:rsidRDefault="00280128" w:rsidP="002801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4"/>
        </w:rPr>
      </w:pPr>
      <w:r w:rsidRPr="00280128">
        <w:rPr>
          <w:rFonts w:ascii="Times New Roman" w:eastAsiaTheme="minorHAnsi" w:hAnsi="Times New Roman"/>
          <w:b/>
          <w:bCs/>
          <w:sz w:val="28"/>
          <w:szCs w:val="24"/>
        </w:rPr>
        <w:t xml:space="preserve">Тема 2.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Законодавча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</w:rPr>
        <w:t xml:space="preserve"> база у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сфері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безпеки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</w:rPr>
        <w:t xml:space="preserve"> туризму</w:t>
      </w:r>
      <w:r w:rsidRPr="00280128">
        <w:rPr>
          <w:rFonts w:ascii="Times New Roman" w:eastAsiaTheme="minorHAnsi" w:hAnsi="Times New Roman"/>
          <w:b/>
          <w:sz w:val="28"/>
          <w:szCs w:val="24"/>
          <w:lang w:val="uk-UA"/>
        </w:rPr>
        <w:t xml:space="preserve"> (2 години)</w:t>
      </w:r>
      <w:r w:rsidRPr="00280128">
        <w:rPr>
          <w:rFonts w:ascii="Times New Roman" w:eastAsiaTheme="minorHAnsi" w:hAnsi="Times New Roman"/>
          <w:b/>
          <w:sz w:val="28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</w:rPr>
      </w:pP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Основні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законодавчі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акти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щодо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забезпечення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безпеки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в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галузі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туризму. </w:t>
      </w:r>
    </w:p>
    <w:p w:rsidR="00280128" w:rsidRPr="00280128" w:rsidRDefault="00280128" w:rsidP="0028012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</w:rPr>
      </w:pP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Основні</w:t>
      </w:r>
      <w:proofErr w:type="spellEnd"/>
      <w:r w:rsidRPr="00280128">
        <w:rPr>
          <w:rFonts w:ascii="Times New Roman" w:eastAsiaTheme="minorHAnsi" w:hAnsi="Times New Roman"/>
          <w:sz w:val="28"/>
          <w:szCs w:val="24"/>
          <w:lang w:val="uk-UA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положення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закону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України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«Про туризм». </w:t>
      </w:r>
    </w:p>
    <w:p w:rsidR="00280128" w:rsidRPr="00280128" w:rsidRDefault="00280128" w:rsidP="0028012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</w:rPr>
      </w:pP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Конституційні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основи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безпеки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туризму.</w:t>
      </w:r>
      <w:r w:rsidRPr="00280128">
        <w:rPr>
          <w:rFonts w:ascii="Times New Roman" w:eastAsiaTheme="minorHAnsi" w:hAnsi="Times New Roman"/>
          <w:sz w:val="28"/>
          <w:szCs w:val="24"/>
          <w:lang w:val="uk-UA"/>
        </w:rPr>
        <w:t xml:space="preserve"> </w:t>
      </w:r>
    </w:p>
    <w:p w:rsidR="00280128" w:rsidRDefault="00280128" w:rsidP="0028012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  <w:lang w:val="uk-UA"/>
        </w:rPr>
      </w:pPr>
      <w:r w:rsidRPr="00280128">
        <w:rPr>
          <w:rFonts w:ascii="Times New Roman" w:eastAsiaTheme="minorHAnsi" w:hAnsi="Times New Roman"/>
          <w:sz w:val="28"/>
          <w:szCs w:val="24"/>
        </w:rPr>
        <w:t xml:space="preserve">Права та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обов’язки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туриста.</w:t>
      </w:r>
      <w:r w:rsidRPr="00280128">
        <w:rPr>
          <w:rFonts w:ascii="Times New Roman" w:eastAsiaTheme="minorHAnsi" w:hAnsi="Times New Roman"/>
          <w:sz w:val="28"/>
          <w:szCs w:val="24"/>
          <w:lang w:val="uk-UA"/>
        </w:rPr>
        <w:t xml:space="preserve"> </w:t>
      </w:r>
    </w:p>
    <w:p w:rsidR="00280128" w:rsidRPr="00280128" w:rsidRDefault="00280128" w:rsidP="002801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HAnsi" w:hAnsi="Times New Roman"/>
          <w:b/>
          <w:sz w:val="24"/>
          <w:szCs w:val="24"/>
          <w:lang w:val="uk-UA"/>
        </w:rPr>
      </w:pPr>
      <w:r w:rsidRPr="00280128">
        <w:rPr>
          <w:rFonts w:ascii="Times New Roman" w:eastAsiaTheme="minorHAnsi" w:hAnsi="Times New Roman"/>
          <w:b/>
          <w:sz w:val="24"/>
          <w:szCs w:val="24"/>
          <w:lang w:val="uk-UA"/>
        </w:rPr>
        <w:t>Рекомендована література</w:t>
      </w:r>
    </w:p>
    <w:p w:rsidR="00280128" w:rsidRPr="00280128" w:rsidRDefault="00280128" w:rsidP="00280128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Козинець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В.М.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Безпека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життєдіяльності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у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сфері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туризму: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 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К.: Кондор, 2006. – 576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Сокол Т.Г.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ідручник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/ За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 ред.. В.Ф.Орлова. 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К.; Грамота, 2006. – 264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-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Бібліогр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 260с.</w:t>
      </w:r>
    </w:p>
    <w:p w:rsidR="00280128" w:rsidRPr="00280128" w:rsidRDefault="00280128" w:rsidP="00280128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Правове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регулювання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в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Україні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Збірник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нормативн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о-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правових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актів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Під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ред.. проф..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В.К.Федорченка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, ун-т туризму,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економіки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права. - К.: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Юрінком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Інтер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, 2002.-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640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Сальська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М.П., Худо В.В.,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Цибух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В.І.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туристичного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бізнесу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Центр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навчальної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літератури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, 2004.- 272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80128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Туризм и гостиничное хозяйство. Учебник / Под ред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роф.,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д.э.н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Чудновського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А.Д. 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М.: Ассоциация авторов и издателей «ТАНДЕМ». Издательство ЭКМОС,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2000. – 400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 w:rsidP="00280128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  <w:lang w:val="uk-UA"/>
        </w:rPr>
      </w:pPr>
    </w:p>
    <w:p w:rsidR="00280128" w:rsidRPr="00280128" w:rsidRDefault="00280128" w:rsidP="002801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4"/>
        </w:rPr>
      </w:pPr>
      <w:r w:rsidRPr="00280128">
        <w:rPr>
          <w:rFonts w:ascii="Times New Roman" w:eastAsiaTheme="minorHAnsi" w:hAnsi="Times New Roman"/>
          <w:b/>
          <w:bCs/>
          <w:sz w:val="28"/>
          <w:szCs w:val="24"/>
        </w:rPr>
        <w:t xml:space="preserve">Тема 3.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Страхування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</w:rPr>
        <w:t xml:space="preserve"> та контроль за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дотриманням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</w:rPr>
        <w:t xml:space="preserve"> правил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безпеки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</w:rPr>
        <w:t xml:space="preserve"> в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туризмі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  <w:lang w:val="uk-UA"/>
        </w:rPr>
        <w:t xml:space="preserve"> (4 години)</w:t>
      </w:r>
      <w:r w:rsidRPr="00280128">
        <w:rPr>
          <w:rFonts w:ascii="Times New Roman" w:eastAsiaTheme="minorHAnsi" w:hAnsi="Times New Roman"/>
          <w:b/>
          <w:sz w:val="28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</w:rPr>
      </w:pP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Страхування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при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подорожах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. </w:t>
      </w:r>
    </w:p>
    <w:p w:rsidR="00280128" w:rsidRPr="00280128" w:rsidRDefault="00280128" w:rsidP="0028012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</w:rPr>
      </w:pP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Види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та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форми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страхування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. </w:t>
      </w:r>
    </w:p>
    <w:p w:rsidR="00280128" w:rsidRPr="00280128" w:rsidRDefault="00280128" w:rsidP="0028012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</w:rPr>
      </w:pP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Стандартизація</w:t>
      </w:r>
      <w:proofErr w:type="spellEnd"/>
      <w:r w:rsidRPr="00280128">
        <w:rPr>
          <w:rFonts w:ascii="Times New Roman" w:eastAsiaTheme="minorHAnsi" w:hAnsi="Times New Roman"/>
          <w:sz w:val="28"/>
          <w:szCs w:val="24"/>
          <w:lang w:val="uk-UA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вимог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по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забезпеченню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безпеки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туристичних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послуг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>.</w:t>
      </w:r>
      <w:r w:rsidRPr="00280128">
        <w:rPr>
          <w:rFonts w:ascii="Times New Roman" w:eastAsiaTheme="minorHAnsi" w:hAnsi="Times New Roman"/>
          <w:sz w:val="28"/>
          <w:szCs w:val="24"/>
          <w:lang w:val="uk-UA"/>
        </w:rPr>
        <w:t xml:space="preserve"> </w:t>
      </w:r>
    </w:p>
    <w:p w:rsidR="00280128" w:rsidRPr="00280128" w:rsidRDefault="00280128" w:rsidP="0028012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</w:rPr>
      </w:pP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Безпека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і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захист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туристі</w:t>
      </w:r>
      <w:proofErr w:type="gramStart"/>
      <w:r w:rsidRPr="00280128">
        <w:rPr>
          <w:rFonts w:ascii="Times New Roman" w:eastAsiaTheme="minorHAnsi" w:hAnsi="Times New Roman"/>
          <w:sz w:val="28"/>
          <w:szCs w:val="24"/>
        </w:rPr>
        <w:t>в</w:t>
      </w:r>
      <w:proofErr w:type="spellEnd"/>
      <w:proofErr w:type="gramEnd"/>
      <w:r w:rsidRPr="00280128">
        <w:rPr>
          <w:rFonts w:ascii="Times New Roman" w:eastAsiaTheme="minorHAnsi" w:hAnsi="Times New Roman"/>
          <w:sz w:val="28"/>
          <w:szCs w:val="24"/>
        </w:rPr>
        <w:t xml:space="preserve"> у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міжнародних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подорожах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. </w:t>
      </w:r>
    </w:p>
    <w:p w:rsidR="00280128" w:rsidRPr="00280128" w:rsidRDefault="00280128" w:rsidP="002801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HAnsi" w:hAnsi="Times New Roman"/>
          <w:b/>
          <w:sz w:val="24"/>
          <w:szCs w:val="24"/>
          <w:lang w:val="uk-UA"/>
        </w:rPr>
      </w:pPr>
      <w:r w:rsidRPr="00280128">
        <w:rPr>
          <w:rFonts w:ascii="Times New Roman" w:eastAsiaTheme="minorHAnsi" w:hAnsi="Times New Roman"/>
          <w:b/>
          <w:sz w:val="24"/>
          <w:szCs w:val="24"/>
          <w:lang w:val="uk-UA"/>
        </w:rPr>
        <w:t>Рекомендована література</w:t>
      </w:r>
    </w:p>
    <w:p w:rsidR="00280128" w:rsidRPr="00280128" w:rsidRDefault="00280128" w:rsidP="0028012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Козинець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В.М.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Безпека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життєдіяльності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у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сфері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туризму: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 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К.: Кондор, 2006. – 576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Сокол Т.Г.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ідручник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/ За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 ред.. В.Ф.Орлова. 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К.; Грамота, 2006. – 264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-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Бібліогр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 260с.</w:t>
      </w:r>
    </w:p>
    <w:p w:rsidR="00280128" w:rsidRPr="00280128" w:rsidRDefault="00280128" w:rsidP="0028012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Правове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регулювання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в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Україні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Збірник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нормативн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о-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правових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актів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Під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ред.. проф..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В.К.Федорченка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, ун-т туризму,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економіки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права. - К.: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Юрінком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Інтер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, 2002.-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640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Сальська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М.П., Худо В.В.,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Цибух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В.І.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туристичного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бізнесу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Центр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навчальної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літератури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, 2004.- 272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Туризм и гостиничное хозяйство. Учебник / Под ред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роф.,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д.э.н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Чудновського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А.Д. 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М.: Ассоциация авторов и издателей «ТАНДЕМ». Издательство ЭКМОС,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2000. – 400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 w:rsidP="00280128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</w:pPr>
    </w:p>
    <w:p w:rsidR="00280128" w:rsidRPr="00280128" w:rsidRDefault="00280128" w:rsidP="00280128">
      <w:pPr>
        <w:spacing w:after="0" w:line="360" w:lineRule="auto"/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</w:pPr>
    </w:p>
    <w:p w:rsidR="00280128" w:rsidRPr="00280128" w:rsidRDefault="00280128" w:rsidP="00280128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</w:pPr>
      <w:r w:rsidRPr="00280128">
        <w:rPr>
          <w:rFonts w:ascii="Times New Roman" w:eastAsia="Times New Roman" w:hAnsi="Times New Roman"/>
          <w:b/>
          <w:color w:val="000000"/>
          <w:sz w:val="28"/>
          <w:szCs w:val="24"/>
          <w:lang w:val="uk-UA" w:eastAsia="uk-UA"/>
        </w:rPr>
        <w:t>Змістовий модуль 2.</w:t>
      </w:r>
    </w:p>
    <w:p w:rsidR="00280128" w:rsidRPr="00280128" w:rsidRDefault="00280128" w:rsidP="002801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HAnsi" w:hAnsi="Times New Roman"/>
          <w:b/>
          <w:bCs/>
          <w:sz w:val="28"/>
          <w:szCs w:val="24"/>
          <w:lang w:val="uk-UA"/>
        </w:rPr>
      </w:pPr>
      <w:proofErr w:type="spellStart"/>
      <w:r w:rsidRPr="00280128">
        <w:rPr>
          <w:rFonts w:ascii="Times New Roman" w:eastAsiaTheme="minorHAnsi" w:hAnsi="Times New Roman"/>
          <w:b/>
          <w:bCs/>
          <w:sz w:val="28"/>
          <w:szCs w:val="24"/>
        </w:rPr>
        <w:t>Сані</w:t>
      </w:r>
      <w:proofErr w:type="gramStart"/>
      <w:r w:rsidRPr="00280128">
        <w:rPr>
          <w:rFonts w:ascii="Times New Roman" w:eastAsiaTheme="minorHAnsi" w:hAnsi="Times New Roman"/>
          <w:b/>
          <w:bCs/>
          <w:sz w:val="28"/>
          <w:szCs w:val="24"/>
        </w:rPr>
        <w:t>тарно-г</w:t>
      </w:r>
      <w:proofErr w:type="gramEnd"/>
      <w:r w:rsidRPr="00280128">
        <w:rPr>
          <w:rFonts w:ascii="Times New Roman" w:eastAsiaTheme="minorHAnsi" w:hAnsi="Times New Roman"/>
          <w:b/>
          <w:bCs/>
          <w:sz w:val="28"/>
          <w:szCs w:val="24"/>
        </w:rPr>
        <w:t>ігієнічні</w:t>
      </w:r>
      <w:proofErr w:type="spellEnd"/>
      <w:r w:rsidRPr="00280128">
        <w:rPr>
          <w:rFonts w:ascii="Times New Roman" w:eastAsiaTheme="minorHAnsi" w:hAnsi="Times New Roman"/>
          <w:b/>
          <w:bCs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b/>
          <w:bCs/>
          <w:sz w:val="28"/>
          <w:szCs w:val="24"/>
        </w:rPr>
        <w:t>вимоги</w:t>
      </w:r>
      <w:proofErr w:type="spellEnd"/>
      <w:r w:rsidRPr="00280128">
        <w:rPr>
          <w:rFonts w:ascii="Times New Roman" w:eastAsiaTheme="minorHAnsi" w:hAnsi="Times New Roman"/>
          <w:b/>
          <w:bCs/>
          <w:sz w:val="28"/>
          <w:szCs w:val="24"/>
        </w:rPr>
        <w:t xml:space="preserve"> у </w:t>
      </w:r>
      <w:proofErr w:type="spellStart"/>
      <w:r w:rsidRPr="00280128">
        <w:rPr>
          <w:rFonts w:ascii="Times New Roman" w:eastAsiaTheme="minorHAnsi" w:hAnsi="Times New Roman"/>
          <w:b/>
          <w:bCs/>
          <w:sz w:val="28"/>
          <w:szCs w:val="24"/>
        </w:rPr>
        <w:t>сфері</w:t>
      </w:r>
      <w:proofErr w:type="spellEnd"/>
      <w:r w:rsidRPr="00280128">
        <w:rPr>
          <w:rFonts w:ascii="Times New Roman" w:eastAsiaTheme="minorHAnsi" w:hAnsi="Times New Roman"/>
          <w:b/>
          <w:bCs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b/>
          <w:bCs/>
          <w:sz w:val="28"/>
          <w:szCs w:val="24"/>
        </w:rPr>
        <w:t>туристичних</w:t>
      </w:r>
      <w:proofErr w:type="spellEnd"/>
      <w:r w:rsidRPr="00280128">
        <w:rPr>
          <w:rFonts w:ascii="Times New Roman" w:eastAsiaTheme="minorHAnsi" w:hAnsi="Times New Roman"/>
          <w:b/>
          <w:bCs/>
          <w:sz w:val="28"/>
          <w:szCs w:val="24"/>
          <w:lang w:val="uk-UA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b/>
          <w:bCs/>
          <w:sz w:val="28"/>
          <w:szCs w:val="24"/>
        </w:rPr>
        <w:t>послуг</w:t>
      </w:r>
      <w:proofErr w:type="spellEnd"/>
    </w:p>
    <w:p w:rsidR="00280128" w:rsidRPr="00280128" w:rsidRDefault="00280128" w:rsidP="002801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HAnsi" w:hAnsi="Times New Roman"/>
          <w:b/>
          <w:bCs/>
          <w:sz w:val="28"/>
          <w:szCs w:val="24"/>
          <w:lang w:val="uk-UA"/>
        </w:rPr>
      </w:pPr>
    </w:p>
    <w:p w:rsidR="00280128" w:rsidRPr="00280128" w:rsidRDefault="00280128" w:rsidP="002801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4"/>
          <w:lang w:val="uk-UA"/>
        </w:rPr>
      </w:pPr>
      <w:r w:rsidRPr="00280128">
        <w:rPr>
          <w:rFonts w:ascii="Times New Roman" w:eastAsiaTheme="minorHAnsi" w:hAnsi="Times New Roman"/>
          <w:b/>
          <w:bCs/>
          <w:sz w:val="28"/>
          <w:szCs w:val="24"/>
          <w:lang w:val="uk-UA"/>
        </w:rPr>
        <w:t xml:space="preserve">Тема 4. </w:t>
      </w:r>
      <w:r w:rsidRPr="00280128">
        <w:rPr>
          <w:rFonts w:ascii="Times New Roman" w:eastAsiaTheme="minorHAnsi" w:hAnsi="Times New Roman"/>
          <w:b/>
          <w:sz w:val="28"/>
          <w:szCs w:val="24"/>
          <w:lang w:val="uk-UA"/>
        </w:rPr>
        <w:t>Санітарно-епідеміологічні та санітарно-гігієнічні безпеки (2 години).</w:t>
      </w:r>
    </w:p>
    <w:p w:rsidR="00280128" w:rsidRPr="00280128" w:rsidRDefault="00280128" w:rsidP="0028012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</w:rPr>
      </w:pPr>
      <w:r w:rsidRPr="00280128">
        <w:rPr>
          <w:rFonts w:ascii="Times New Roman" w:eastAsiaTheme="minorHAnsi" w:hAnsi="Times New Roman"/>
          <w:sz w:val="28"/>
          <w:szCs w:val="24"/>
          <w:lang w:val="uk-UA"/>
        </w:rPr>
        <w:t xml:space="preserve">Санітарно-епідеміологічна служба України. </w:t>
      </w:r>
    </w:p>
    <w:p w:rsidR="00280128" w:rsidRPr="00280128" w:rsidRDefault="00280128" w:rsidP="0028012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</w:rPr>
      </w:pPr>
      <w:r w:rsidRPr="00280128">
        <w:rPr>
          <w:rFonts w:ascii="Times New Roman" w:eastAsiaTheme="minorHAnsi" w:hAnsi="Times New Roman"/>
          <w:sz w:val="28"/>
          <w:szCs w:val="24"/>
          <w:lang w:val="uk-UA"/>
        </w:rPr>
        <w:t xml:space="preserve">Державне регулювання діяльності у сфері захисту населення від інфекційних хвороб. </w:t>
      </w:r>
    </w:p>
    <w:p w:rsidR="00280128" w:rsidRPr="00280128" w:rsidRDefault="00280128" w:rsidP="0028012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</w:rPr>
      </w:pPr>
      <w:r w:rsidRPr="00280128">
        <w:rPr>
          <w:rFonts w:ascii="Times New Roman" w:eastAsiaTheme="minorHAnsi" w:hAnsi="Times New Roman"/>
          <w:sz w:val="28"/>
          <w:szCs w:val="24"/>
        </w:rPr>
        <w:t xml:space="preserve">Порядок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проведення</w:t>
      </w:r>
      <w:proofErr w:type="spellEnd"/>
      <w:r w:rsidRPr="00280128">
        <w:rPr>
          <w:rFonts w:ascii="Times New Roman" w:eastAsiaTheme="minorHAnsi" w:hAnsi="Times New Roman"/>
          <w:sz w:val="28"/>
          <w:szCs w:val="24"/>
          <w:lang w:val="uk-UA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дезінфекційних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заході</w:t>
      </w:r>
      <w:proofErr w:type="gramStart"/>
      <w:r w:rsidRPr="00280128">
        <w:rPr>
          <w:rFonts w:ascii="Times New Roman" w:eastAsiaTheme="minorHAnsi" w:hAnsi="Times New Roman"/>
          <w:sz w:val="28"/>
          <w:szCs w:val="24"/>
        </w:rPr>
        <w:t>в</w:t>
      </w:r>
      <w:proofErr w:type="spellEnd"/>
      <w:proofErr w:type="gramEnd"/>
      <w:r w:rsidRPr="00280128">
        <w:rPr>
          <w:rFonts w:ascii="Times New Roman" w:eastAsiaTheme="minorHAnsi" w:hAnsi="Times New Roman"/>
          <w:sz w:val="28"/>
          <w:szCs w:val="24"/>
        </w:rPr>
        <w:t>.</w:t>
      </w:r>
    </w:p>
    <w:p w:rsidR="00280128" w:rsidRDefault="00280128" w:rsidP="002801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  <w:lang w:val="uk-UA"/>
        </w:rPr>
      </w:pPr>
    </w:p>
    <w:p w:rsidR="00280128" w:rsidRPr="00280128" w:rsidRDefault="00280128" w:rsidP="002801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HAnsi" w:hAnsi="Times New Roman"/>
          <w:b/>
          <w:sz w:val="24"/>
          <w:szCs w:val="24"/>
          <w:lang w:val="uk-UA"/>
        </w:rPr>
      </w:pPr>
      <w:r w:rsidRPr="00280128">
        <w:rPr>
          <w:rFonts w:ascii="Times New Roman" w:eastAsiaTheme="minorHAnsi" w:hAnsi="Times New Roman"/>
          <w:b/>
          <w:sz w:val="24"/>
          <w:szCs w:val="24"/>
          <w:lang w:val="uk-UA"/>
        </w:rPr>
        <w:t>Рекомендована література</w:t>
      </w:r>
    </w:p>
    <w:p w:rsidR="00280128" w:rsidRPr="00280128" w:rsidRDefault="00280128" w:rsidP="0028012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Козинець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В.М.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Безпека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життєдіяльності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у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сфері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туризму: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 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К.: Кондор, 2006. – 576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Сокол Т.Г.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ідручник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/ За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 ред.. В.Ф.Орлова. 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К.; Грамота, 2006. – 264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-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Бібліогр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 260с.</w:t>
      </w:r>
    </w:p>
    <w:p w:rsidR="00280128" w:rsidRPr="00280128" w:rsidRDefault="00280128" w:rsidP="0028012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Правове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регулювання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в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Україні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Збірник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нормативн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о-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правових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актів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Під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ред.. проф..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В.К.Федорченка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, ун-т туризму,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економіки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права. - К.: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Юрінком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Інтер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, 2002.-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640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Сальська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М.П., Худо В.В.,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Цибух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В.І.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туристичного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бізнесу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Центр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навчальної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літератури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, 2004.- 272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Туризм и гостиничное хозяйство. Учебник / Под ред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роф.,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д.э.н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Чудновського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А.Д. 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М.: Ассоциация авторов и издателей «ТАНДЕМ». Издательство ЭКМОС,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2000. – 400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 w:rsidP="002801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  <w:lang w:val="uk-UA"/>
        </w:rPr>
      </w:pPr>
    </w:p>
    <w:p w:rsidR="00280128" w:rsidRPr="00280128" w:rsidRDefault="00280128" w:rsidP="002801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4"/>
        </w:rPr>
      </w:pPr>
      <w:r w:rsidRPr="00280128">
        <w:rPr>
          <w:rFonts w:ascii="Times New Roman" w:eastAsiaTheme="minorHAnsi" w:hAnsi="Times New Roman"/>
          <w:b/>
          <w:bCs/>
          <w:sz w:val="28"/>
          <w:szCs w:val="24"/>
        </w:rPr>
        <w:t xml:space="preserve">Тема 5.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Фактори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ризику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b/>
          <w:sz w:val="28"/>
          <w:szCs w:val="24"/>
        </w:rPr>
        <w:t>в</w:t>
      </w:r>
      <w:proofErr w:type="gramEnd"/>
      <w:r w:rsidRPr="00280128">
        <w:rPr>
          <w:rFonts w:ascii="Times New Roman" w:eastAsiaTheme="minorHAnsi" w:hAnsi="Times New Roman"/>
          <w:b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сфері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</w:rPr>
        <w:t xml:space="preserve"> туризму</w:t>
      </w:r>
      <w:r w:rsidRPr="00280128">
        <w:rPr>
          <w:rFonts w:ascii="Times New Roman" w:eastAsiaTheme="minorHAnsi" w:hAnsi="Times New Roman"/>
          <w:b/>
          <w:sz w:val="28"/>
          <w:szCs w:val="24"/>
          <w:lang w:val="uk-UA"/>
        </w:rPr>
        <w:t xml:space="preserve"> (2 години)</w:t>
      </w:r>
      <w:r w:rsidRPr="00280128">
        <w:rPr>
          <w:rFonts w:ascii="Times New Roman" w:eastAsiaTheme="minorHAnsi" w:hAnsi="Times New Roman"/>
          <w:b/>
          <w:sz w:val="28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</w:rPr>
      </w:pP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Фактори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ризику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в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туризмі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. </w:t>
      </w:r>
    </w:p>
    <w:p w:rsidR="00280128" w:rsidRPr="00280128" w:rsidRDefault="00280128" w:rsidP="0028012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</w:rPr>
      </w:pP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Небезпека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травмування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та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вплив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довкілля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туризмі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>.</w:t>
      </w:r>
      <w:r w:rsidRPr="00280128">
        <w:rPr>
          <w:rFonts w:ascii="Times New Roman" w:eastAsiaTheme="minorHAnsi" w:hAnsi="Times New Roman"/>
          <w:sz w:val="28"/>
          <w:szCs w:val="24"/>
          <w:lang w:val="uk-UA"/>
        </w:rPr>
        <w:t xml:space="preserve"> </w:t>
      </w:r>
    </w:p>
    <w:p w:rsidR="00280128" w:rsidRPr="00280128" w:rsidRDefault="00280128" w:rsidP="0028012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</w:rPr>
      </w:pPr>
      <w:proofErr w:type="spellStart"/>
      <w:proofErr w:type="gramStart"/>
      <w:r w:rsidRPr="00280128">
        <w:rPr>
          <w:rFonts w:ascii="Times New Roman" w:eastAsiaTheme="minorHAnsi" w:hAnsi="Times New Roman"/>
          <w:sz w:val="28"/>
          <w:szCs w:val="24"/>
        </w:rPr>
        <w:t>Б</w:t>
      </w:r>
      <w:proofErr w:type="gramEnd"/>
      <w:r w:rsidRPr="00280128">
        <w:rPr>
          <w:rFonts w:ascii="Times New Roman" w:eastAsiaTheme="minorHAnsi" w:hAnsi="Times New Roman"/>
          <w:sz w:val="28"/>
          <w:szCs w:val="24"/>
        </w:rPr>
        <w:t>іологічні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та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хімічні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фактори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впливу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. </w:t>
      </w:r>
    </w:p>
    <w:p w:rsidR="00280128" w:rsidRDefault="00280128" w:rsidP="002801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  <w:lang w:val="uk-UA"/>
        </w:rPr>
      </w:pPr>
    </w:p>
    <w:p w:rsidR="00280128" w:rsidRPr="00280128" w:rsidRDefault="00280128" w:rsidP="002801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HAnsi" w:hAnsi="Times New Roman"/>
          <w:b/>
          <w:sz w:val="24"/>
          <w:szCs w:val="24"/>
          <w:lang w:val="uk-UA"/>
        </w:rPr>
      </w:pPr>
      <w:r w:rsidRPr="00280128">
        <w:rPr>
          <w:rFonts w:ascii="Times New Roman" w:eastAsiaTheme="minorHAnsi" w:hAnsi="Times New Roman"/>
          <w:b/>
          <w:sz w:val="24"/>
          <w:szCs w:val="24"/>
          <w:lang w:val="uk-UA"/>
        </w:rPr>
        <w:t>Рекомендована література</w:t>
      </w:r>
    </w:p>
    <w:p w:rsidR="00280128" w:rsidRPr="00280128" w:rsidRDefault="00280128" w:rsidP="00280128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Козинець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В.М.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Безпека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життєдіяльності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у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сфері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туризму: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 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К.: Кондор, 2006. – 576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Сокол Т.Г.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ідручник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/ За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 ред.. В.Ф.Орлова. 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К.; Грамота, 2006. – 264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-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Бібліогр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 260с.</w:t>
      </w:r>
    </w:p>
    <w:p w:rsidR="00280128" w:rsidRPr="00280128" w:rsidRDefault="00280128" w:rsidP="00280128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Правове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регулювання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в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Україні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Збірник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нормативн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о-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правових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актів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Під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ред.. проф..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В.К.Федорченка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, ун-т туризму,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економіки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права. - К.: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Юрінком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Інтер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, 2002.-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640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Сальська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М.П., Худо В.В.,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Цибух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В.І.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туристичного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бізнесу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Центр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навчальної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літератури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, 2004.- 272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Туризм и гостиничное хозяйство. Учебник / Под ред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роф.,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д.э.н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Чудновського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А.Д. 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М.: Ассоциация авторов и издателей «ТАНДЕМ». Издательство ЭКМОС,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2000. – 400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 w:rsidP="002801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  <w:lang w:val="uk-UA"/>
        </w:rPr>
      </w:pPr>
    </w:p>
    <w:p w:rsidR="00280128" w:rsidRPr="00280128" w:rsidRDefault="00280128" w:rsidP="002801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4"/>
        </w:rPr>
      </w:pPr>
      <w:r w:rsidRPr="00280128">
        <w:rPr>
          <w:rFonts w:ascii="Times New Roman" w:eastAsiaTheme="minorHAnsi" w:hAnsi="Times New Roman"/>
          <w:b/>
          <w:bCs/>
          <w:sz w:val="28"/>
          <w:szCs w:val="24"/>
        </w:rPr>
        <w:t xml:space="preserve">Тема 6.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Санітарно-гігієнічні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вимоги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</w:rPr>
        <w:t xml:space="preserve"> до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готельних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комплексі</w:t>
      </w:r>
      <w:proofErr w:type="gramStart"/>
      <w:r w:rsidRPr="00280128">
        <w:rPr>
          <w:rFonts w:ascii="Times New Roman" w:eastAsiaTheme="minorHAnsi" w:hAnsi="Times New Roman"/>
          <w:b/>
          <w:sz w:val="28"/>
          <w:szCs w:val="24"/>
        </w:rPr>
        <w:t>в</w:t>
      </w:r>
      <w:proofErr w:type="spellEnd"/>
      <w:proofErr w:type="gramEnd"/>
      <w:r w:rsidRPr="00280128">
        <w:rPr>
          <w:rFonts w:ascii="Times New Roman" w:eastAsiaTheme="minorHAnsi" w:hAnsi="Times New Roman"/>
          <w:b/>
          <w:sz w:val="28"/>
          <w:szCs w:val="24"/>
        </w:rPr>
        <w:t xml:space="preserve"> та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приміщень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  <w:lang w:val="uk-UA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громадського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</w:rPr>
        <w:t xml:space="preserve"> та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спеціального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b/>
          <w:sz w:val="28"/>
          <w:szCs w:val="24"/>
        </w:rPr>
        <w:t>призначення</w:t>
      </w:r>
      <w:proofErr w:type="spellEnd"/>
      <w:r w:rsidRPr="00280128">
        <w:rPr>
          <w:rFonts w:ascii="Times New Roman" w:eastAsiaTheme="minorHAnsi" w:hAnsi="Times New Roman"/>
          <w:b/>
          <w:sz w:val="28"/>
          <w:szCs w:val="24"/>
          <w:lang w:val="uk-UA"/>
        </w:rPr>
        <w:t xml:space="preserve"> (4 години)</w:t>
      </w:r>
      <w:r w:rsidRPr="00280128">
        <w:rPr>
          <w:rFonts w:ascii="Times New Roman" w:eastAsiaTheme="minorHAnsi" w:hAnsi="Times New Roman"/>
          <w:b/>
          <w:sz w:val="28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</w:rPr>
      </w:pP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Санітарні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вимоги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до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утримання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житлових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приміщень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готельних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комплексі</w:t>
      </w:r>
      <w:proofErr w:type="gramStart"/>
      <w:r w:rsidRPr="00280128">
        <w:rPr>
          <w:rFonts w:ascii="Times New Roman" w:eastAsiaTheme="minorHAnsi" w:hAnsi="Times New Roman"/>
          <w:sz w:val="28"/>
          <w:szCs w:val="24"/>
        </w:rPr>
        <w:t>в</w:t>
      </w:r>
      <w:proofErr w:type="spellEnd"/>
      <w:proofErr w:type="gramEnd"/>
      <w:r w:rsidRPr="00280128">
        <w:rPr>
          <w:rFonts w:ascii="Times New Roman" w:eastAsiaTheme="minorHAnsi" w:hAnsi="Times New Roman"/>
          <w:sz w:val="28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</w:rPr>
      </w:pP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Санітарні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вимоги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до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закладів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sz w:val="28"/>
          <w:szCs w:val="24"/>
        </w:rPr>
        <w:t>ресторанного</w:t>
      </w:r>
      <w:proofErr w:type="gram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господарства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>.</w:t>
      </w:r>
      <w:r w:rsidRPr="00280128">
        <w:rPr>
          <w:rFonts w:ascii="Times New Roman" w:eastAsiaTheme="minorHAnsi" w:hAnsi="Times New Roman"/>
          <w:sz w:val="28"/>
          <w:szCs w:val="24"/>
          <w:lang w:val="uk-UA"/>
        </w:rPr>
        <w:t xml:space="preserve"> </w:t>
      </w:r>
    </w:p>
    <w:p w:rsidR="005C6244" w:rsidRPr="00280128" w:rsidRDefault="00280128" w:rsidP="0028012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</w:rPr>
      </w:pPr>
      <w:r w:rsidRPr="00280128">
        <w:rPr>
          <w:rFonts w:ascii="Times New Roman" w:eastAsiaTheme="minorHAnsi" w:hAnsi="Times New Roman"/>
          <w:sz w:val="28"/>
          <w:szCs w:val="24"/>
        </w:rPr>
        <w:t xml:space="preserve">Правила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особистої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гі</w:t>
      </w:r>
      <w:proofErr w:type="gramStart"/>
      <w:r w:rsidRPr="00280128">
        <w:rPr>
          <w:rFonts w:ascii="Times New Roman" w:eastAsiaTheme="minorHAnsi" w:hAnsi="Times New Roman"/>
          <w:sz w:val="28"/>
          <w:szCs w:val="24"/>
        </w:rPr>
        <w:t>г</w:t>
      </w:r>
      <w:proofErr w:type="gramEnd"/>
      <w:r w:rsidRPr="00280128">
        <w:rPr>
          <w:rFonts w:ascii="Times New Roman" w:eastAsiaTheme="minorHAnsi" w:hAnsi="Times New Roman"/>
          <w:sz w:val="28"/>
          <w:szCs w:val="24"/>
        </w:rPr>
        <w:t>ієни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персоналу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туристичних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sz w:val="28"/>
          <w:szCs w:val="24"/>
        </w:rPr>
        <w:t>комплексів</w:t>
      </w:r>
      <w:proofErr w:type="spellEnd"/>
      <w:r w:rsidRPr="00280128">
        <w:rPr>
          <w:rFonts w:ascii="Times New Roman" w:eastAsiaTheme="minorHAnsi" w:hAnsi="Times New Roman"/>
          <w:sz w:val="28"/>
          <w:szCs w:val="24"/>
        </w:rPr>
        <w:t xml:space="preserve">, </w:t>
      </w:r>
    </w:p>
    <w:p w:rsidR="00280128" w:rsidRPr="00280128" w:rsidRDefault="00280128" w:rsidP="00280128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4"/>
        </w:rPr>
      </w:pPr>
    </w:p>
    <w:p w:rsidR="00280128" w:rsidRPr="00280128" w:rsidRDefault="00280128" w:rsidP="002801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HAnsi" w:hAnsi="Times New Roman"/>
          <w:b/>
          <w:sz w:val="24"/>
          <w:szCs w:val="24"/>
          <w:lang w:val="uk-UA"/>
        </w:rPr>
      </w:pPr>
      <w:r w:rsidRPr="00280128">
        <w:rPr>
          <w:rFonts w:ascii="Times New Roman" w:eastAsiaTheme="minorHAnsi" w:hAnsi="Times New Roman"/>
          <w:b/>
          <w:sz w:val="24"/>
          <w:szCs w:val="24"/>
          <w:lang w:val="uk-UA"/>
        </w:rPr>
        <w:t>Рекомендована література</w:t>
      </w:r>
    </w:p>
    <w:p w:rsidR="00280128" w:rsidRPr="00280128" w:rsidRDefault="00280128" w:rsidP="0028012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Козинець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В.М.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Безпека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життєдіяльності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у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сфері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туризму: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 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К.: Кондор, 2006. – 576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Сокол Т.Г.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ідручник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/ За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 ред.. В.Ф.Орлова. 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К.; Грамота, 2006. – 264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-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Бібліогр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 260с.</w:t>
      </w:r>
    </w:p>
    <w:p w:rsidR="00280128" w:rsidRPr="00280128" w:rsidRDefault="00280128" w:rsidP="0028012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Правове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регулювання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в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Україні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Збірник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нормативн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о-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правових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актів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Під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ред.. проф..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В.К.Федорченка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, ун-т туризму,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економіки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права. - К.: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Юрінком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Інтер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, 2002.-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640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Сальська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М.П., Худо В.В.,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Цибух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В.І.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туристичного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бізнесу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: Центр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навчальної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літератури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, 2004.- 272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 w:rsidP="0028012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Туризм и гостиничное хозяйство. Учебник / Под ред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роф.,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д.э.н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Чудновського</w:t>
      </w:r>
      <w:proofErr w:type="spellEnd"/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А.Д. -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М.: Ассоциация авторов и издателей «ТАНДЕМ». Издательство ЭКМОС,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2000. – 400</w:t>
      </w:r>
      <w:r w:rsidRPr="00280128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28012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280128" w:rsidRPr="00280128" w:rsidRDefault="00280128">
      <w:pPr>
        <w:rPr>
          <w:rFonts w:ascii="Times New Roman" w:hAnsi="Times New Roman" w:cs="Times New Roman"/>
          <w:sz w:val="28"/>
          <w:lang w:val="uk-UA"/>
        </w:rPr>
      </w:pPr>
    </w:p>
    <w:sectPr w:rsidR="00280128" w:rsidRPr="00280128" w:rsidSect="005C6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75F7"/>
    <w:multiLevelType w:val="hybridMultilevel"/>
    <w:tmpl w:val="84646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04AC3"/>
    <w:multiLevelType w:val="hybridMultilevel"/>
    <w:tmpl w:val="61EAA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13FEF"/>
    <w:multiLevelType w:val="hybridMultilevel"/>
    <w:tmpl w:val="C8447E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403B80"/>
    <w:multiLevelType w:val="hybridMultilevel"/>
    <w:tmpl w:val="C8447E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3C6CC4"/>
    <w:multiLevelType w:val="hybridMultilevel"/>
    <w:tmpl w:val="C8447E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9D23EDA"/>
    <w:multiLevelType w:val="hybridMultilevel"/>
    <w:tmpl w:val="C8447E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F655DB5"/>
    <w:multiLevelType w:val="hybridMultilevel"/>
    <w:tmpl w:val="F7C87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9207F3"/>
    <w:multiLevelType w:val="hybridMultilevel"/>
    <w:tmpl w:val="E550D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9E79AA"/>
    <w:multiLevelType w:val="hybridMultilevel"/>
    <w:tmpl w:val="835E4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ED36A5"/>
    <w:multiLevelType w:val="hybridMultilevel"/>
    <w:tmpl w:val="C8447E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1650C4E"/>
    <w:multiLevelType w:val="hybridMultilevel"/>
    <w:tmpl w:val="533A5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32278F"/>
    <w:multiLevelType w:val="hybridMultilevel"/>
    <w:tmpl w:val="C8447E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3"/>
  </w:num>
  <w:num w:numId="9">
    <w:abstractNumId w:val="2"/>
  </w:num>
  <w:num w:numId="10">
    <w:abstractNumId w:val="11"/>
  </w:num>
  <w:num w:numId="11">
    <w:abstractNumId w:val="4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0128"/>
    <w:rsid w:val="00280128"/>
    <w:rsid w:val="005C6244"/>
    <w:rsid w:val="00A479E8"/>
    <w:rsid w:val="00D52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1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950</Words>
  <Characters>5420</Characters>
  <Application>Microsoft Office Word</Application>
  <DocSecurity>0</DocSecurity>
  <Lines>45</Lines>
  <Paragraphs>12</Paragraphs>
  <ScaleCrop>false</ScaleCrop>
  <Company/>
  <LinksUpToDate>false</LinksUpToDate>
  <CharactersWithSpaces>6358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Egor</cp:lastModifiedBy>
  <cp:revision>4</cp:revision>
  <dcterms:created xsi:type="dcterms:W3CDTF">2017-12-13T14:56:00Z</dcterms:created>
  <dcterms:modified xsi:type="dcterms:W3CDTF">2017-12-13T21:15:00Z</dcterms:modified>
</cp:coreProperties>
</file>